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109" w:rsidRDefault="00654109" w:rsidP="00654109">
      <w:pPr>
        <w:spacing w:line="240" w:lineRule="auto"/>
        <w:jc w:val="center"/>
        <w:rPr>
          <w:b/>
          <w:sz w:val="28"/>
          <w:szCs w:val="28"/>
        </w:rPr>
      </w:pPr>
      <w:r w:rsidRPr="00654109">
        <w:rPr>
          <w:b/>
          <w:sz w:val="28"/>
          <w:szCs w:val="28"/>
        </w:rPr>
        <w:t>Grant County Fiscal Court</w:t>
      </w:r>
    </w:p>
    <w:p w:rsidR="00654109" w:rsidRPr="00654109" w:rsidRDefault="00654109" w:rsidP="00654109">
      <w:pPr>
        <w:spacing w:line="240" w:lineRule="auto"/>
        <w:jc w:val="center"/>
        <w:rPr>
          <w:b/>
          <w:sz w:val="24"/>
          <w:szCs w:val="24"/>
        </w:rPr>
      </w:pPr>
      <w:r w:rsidRPr="00654109">
        <w:rPr>
          <w:b/>
          <w:sz w:val="24"/>
          <w:szCs w:val="24"/>
        </w:rPr>
        <w:t>Job Description</w:t>
      </w:r>
    </w:p>
    <w:p w:rsidR="00654109" w:rsidRDefault="00654109">
      <w:pPr>
        <w:rPr>
          <w:b/>
        </w:rPr>
      </w:pPr>
    </w:p>
    <w:p w:rsidR="006B317D" w:rsidRPr="00654109" w:rsidRDefault="006B317D">
      <w:pPr>
        <w:rPr>
          <w:b/>
          <w:sz w:val="24"/>
          <w:szCs w:val="24"/>
        </w:rPr>
      </w:pPr>
      <w:r w:rsidRPr="00654109">
        <w:rPr>
          <w:b/>
          <w:sz w:val="24"/>
          <w:szCs w:val="24"/>
        </w:rPr>
        <w:t>Director of Parks and Recreation/Community Outreach Coordinator</w:t>
      </w:r>
    </w:p>
    <w:p w:rsidR="00654109" w:rsidRPr="00654109" w:rsidRDefault="00654109">
      <w:pPr>
        <w:rPr>
          <w:b/>
        </w:rPr>
      </w:pPr>
      <w:r>
        <w:rPr>
          <w:b/>
        </w:rPr>
        <w:t>Job Summary</w:t>
      </w:r>
    </w:p>
    <w:p w:rsidR="00654109" w:rsidRDefault="00654109">
      <w:r>
        <w:t>The Director of Parks and Recreation/Community Outreach Coordinator is responsible for the administrative, supervisory, and technical work in directing the operation</w:t>
      </w:r>
      <w:r w:rsidR="00ED2F37">
        <w:t>s</w:t>
      </w:r>
      <w:r>
        <w:t xml:space="preserve"> of the Grant County Parks and Rec</w:t>
      </w:r>
      <w:r w:rsidR="00ED2F37">
        <w:t>reation Department, as well as c</w:t>
      </w:r>
      <w:r>
        <w:t>ommuni</w:t>
      </w:r>
      <w:r w:rsidR="00ED2F37">
        <w:t>cating and promoting events to</w:t>
      </w:r>
      <w:r>
        <w:t xml:space="preserve"> the citizens of Grant County.  </w:t>
      </w:r>
    </w:p>
    <w:p w:rsidR="006B317D" w:rsidRPr="00BD2318" w:rsidRDefault="00BD2318">
      <w:pPr>
        <w:rPr>
          <w:b/>
        </w:rPr>
      </w:pPr>
      <w:r w:rsidRPr="00BD2318">
        <w:rPr>
          <w:b/>
        </w:rPr>
        <w:t xml:space="preserve">Essential </w:t>
      </w:r>
      <w:r w:rsidR="006B317D" w:rsidRPr="00BD2318">
        <w:rPr>
          <w:b/>
        </w:rPr>
        <w:t>Duties and Responsibilities</w:t>
      </w:r>
    </w:p>
    <w:p w:rsidR="006B317D" w:rsidRPr="00467E1A" w:rsidRDefault="00BD2318" w:rsidP="006B317D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Plan, direct, and manage activities </w:t>
      </w:r>
      <w:r w:rsidR="006B317D">
        <w:t xml:space="preserve">to maintain and improve </w:t>
      </w:r>
      <w:r>
        <w:t>the facilities and grounds of the Parks Department</w:t>
      </w:r>
      <w:r w:rsidR="006B317D">
        <w:t>.</w:t>
      </w:r>
    </w:p>
    <w:p w:rsidR="00467E1A" w:rsidRPr="00467E1A" w:rsidRDefault="00467E1A" w:rsidP="00467E1A">
      <w:pPr>
        <w:pStyle w:val="ListParagraph"/>
        <w:numPr>
          <w:ilvl w:val="0"/>
          <w:numId w:val="1"/>
        </w:numPr>
        <w:rPr>
          <w:b/>
          <w:u w:val="single"/>
        </w:rPr>
      </w:pPr>
      <w:r>
        <w:t>Plan, coordinate, and supervise t</w:t>
      </w:r>
      <w:r w:rsidR="00ED2F37">
        <w:t>he day to day operations of department staff.</w:t>
      </w:r>
    </w:p>
    <w:p w:rsidR="00467E1A" w:rsidRPr="00F42DB4" w:rsidRDefault="00467E1A" w:rsidP="006B317D">
      <w:pPr>
        <w:pStyle w:val="ListParagraph"/>
        <w:numPr>
          <w:ilvl w:val="0"/>
          <w:numId w:val="1"/>
        </w:numPr>
        <w:rPr>
          <w:b/>
          <w:u w:val="single"/>
        </w:rPr>
      </w:pPr>
      <w:r>
        <w:t>Maintain and approve employee records including timecard</w:t>
      </w:r>
      <w:r w:rsidR="00ED2F37">
        <w:t>s</w:t>
      </w:r>
      <w:r>
        <w:t xml:space="preserve"> and payroll management.  </w:t>
      </w:r>
    </w:p>
    <w:p w:rsidR="00F42DB4" w:rsidRPr="006B317D" w:rsidRDefault="00F42DB4" w:rsidP="006B317D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Create and oversee </w:t>
      </w:r>
      <w:r w:rsidR="00ED2F37">
        <w:t xml:space="preserve">the Department’s </w:t>
      </w:r>
      <w:r>
        <w:t xml:space="preserve">budget to ensure funds are spent efficiently.  </w:t>
      </w:r>
    </w:p>
    <w:p w:rsidR="006B317D" w:rsidRPr="006B317D" w:rsidRDefault="006B317D" w:rsidP="006B317D">
      <w:pPr>
        <w:pStyle w:val="ListParagraph"/>
        <w:numPr>
          <w:ilvl w:val="0"/>
          <w:numId w:val="1"/>
        </w:numPr>
        <w:rPr>
          <w:b/>
          <w:u w:val="single"/>
        </w:rPr>
      </w:pPr>
      <w:r>
        <w:t>Plan, Promote, and Direct recreatio</w:t>
      </w:r>
      <w:r w:rsidR="00ED2F37">
        <w:t>nal/community o</w:t>
      </w:r>
      <w:r w:rsidR="00D76A4C">
        <w:t>utreach events such as Summer Camps and the Grant County Senior Bash.</w:t>
      </w:r>
    </w:p>
    <w:p w:rsidR="006B317D" w:rsidRPr="006B317D" w:rsidRDefault="006B317D" w:rsidP="006B317D">
      <w:pPr>
        <w:pStyle w:val="ListParagraph"/>
        <w:numPr>
          <w:ilvl w:val="0"/>
          <w:numId w:val="1"/>
        </w:numPr>
        <w:rPr>
          <w:b/>
          <w:u w:val="single"/>
        </w:rPr>
      </w:pPr>
      <w:r>
        <w:t>Oversee rentals of shelters, barns, and venues.</w:t>
      </w:r>
    </w:p>
    <w:p w:rsidR="006B317D" w:rsidRPr="00ED2F37" w:rsidRDefault="006B317D" w:rsidP="00ED2F37">
      <w:pPr>
        <w:pStyle w:val="ListParagraph"/>
        <w:numPr>
          <w:ilvl w:val="0"/>
          <w:numId w:val="1"/>
        </w:numPr>
        <w:rPr>
          <w:b/>
          <w:u w:val="single"/>
        </w:rPr>
      </w:pPr>
      <w:r>
        <w:t>Ensure Revenue is accounted</w:t>
      </w:r>
      <w:r w:rsidR="00ED2F37">
        <w:t xml:space="preserve"> for.</w:t>
      </w:r>
    </w:p>
    <w:p w:rsidR="006B317D" w:rsidRPr="006B317D" w:rsidRDefault="006B317D" w:rsidP="006B317D">
      <w:pPr>
        <w:pStyle w:val="ListParagraph"/>
        <w:numPr>
          <w:ilvl w:val="0"/>
          <w:numId w:val="1"/>
        </w:numPr>
        <w:rPr>
          <w:b/>
          <w:u w:val="single"/>
        </w:rPr>
      </w:pPr>
      <w:r>
        <w:t>Report to Grant County Fiscal Court on actions, concerns, and planned projects/events.</w:t>
      </w:r>
    </w:p>
    <w:p w:rsidR="00F42DB4" w:rsidRPr="00F42DB4" w:rsidRDefault="00F42DB4" w:rsidP="006B317D">
      <w:pPr>
        <w:pStyle w:val="ListParagraph"/>
        <w:numPr>
          <w:ilvl w:val="0"/>
          <w:numId w:val="1"/>
        </w:numPr>
        <w:rPr>
          <w:b/>
          <w:u w:val="single"/>
        </w:rPr>
      </w:pPr>
      <w:r>
        <w:t>Coordinate with County Department Heads and members of the community to plan, promote, and carry out various events at the Grant County Parks and other necessary venues.</w:t>
      </w:r>
    </w:p>
    <w:p w:rsidR="00B85477" w:rsidRDefault="00B85477" w:rsidP="00F42DB4">
      <w:pPr>
        <w:rPr>
          <w:b/>
        </w:rPr>
      </w:pPr>
    </w:p>
    <w:p w:rsidR="006B317D" w:rsidRPr="00B85477" w:rsidRDefault="00F42DB4" w:rsidP="00F42DB4">
      <w:pPr>
        <w:rPr>
          <w:b/>
        </w:rPr>
      </w:pPr>
      <w:r w:rsidRPr="00B85477">
        <w:rPr>
          <w:b/>
        </w:rPr>
        <w:t xml:space="preserve">Education &amp; Experience  </w:t>
      </w:r>
    </w:p>
    <w:p w:rsidR="006B317D" w:rsidRDefault="001E61F4" w:rsidP="00F42DB4">
      <w:r>
        <w:t xml:space="preserve">Applicants must have a High School Diploma or an equivalent.  Significant Managerial Experience is also highly recommended.  </w:t>
      </w:r>
    </w:p>
    <w:p w:rsidR="00654109" w:rsidRDefault="00654109" w:rsidP="00F42DB4">
      <w:pPr>
        <w:rPr>
          <w:b/>
        </w:rPr>
      </w:pPr>
    </w:p>
    <w:p w:rsidR="001E61F4" w:rsidRPr="00467E1A" w:rsidRDefault="001E61F4" w:rsidP="00F42DB4">
      <w:pPr>
        <w:rPr>
          <w:b/>
        </w:rPr>
      </w:pPr>
      <w:r w:rsidRPr="00467E1A">
        <w:rPr>
          <w:b/>
        </w:rPr>
        <w:t>Desired Skills and Competencies</w:t>
      </w:r>
    </w:p>
    <w:p w:rsidR="001E61F4" w:rsidRPr="001E61F4" w:rsidRDefault="00B85477" w:rsidP="00B85477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</w:rPr>
        <w:t xml:space="preserve"> </w:t>
      </w:r>
      <w:r w:rsidR="00467E1A">
        <w:rPr>
          <w:b/>
        </w:rPr>
        <w:t>Communication</w:t>
      </w:r>
      <w:r w:rsidR="001E61F4" w:rsidRPr="001E61F4">
        <w:rPr>
          <w:b/>
        </w:rPr>
        <w:t>:</w:t>
      </w:r>
      <w:r w:rsidR="00467E1A">
        <w:t xml:space="preserve"> The ideal candidate must</w:t>
      </w:r>
      <w:r w:rsidR="001E61F4">
        <w:t xml:space="preserve"> be able to consistently communicate with the Grant County Fiscal Court, the Park’s Staff, and various members of the community to ensure the parks and events are efficiently </w:t>
      </w:r>
      <w:r>
        <w:t>ran and executed.</w:t>
      </w:r>
      <w:r w:rsidR="00BD2318">
        <w:t xml:space="preserve"> </w:t>
      </w:r>
    </w:p>
    <w:p w:rsidR="00467E1A" w:rsidRPr="00467E1A" w:rsidRDefault="00467E1A" w:rsidP="00467E1A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</w:rPr>
        <w:t>Leadership</w:t>
      </w:r>
      <w:r w:rsidR="001E61F4">
        <w:rPr>
          <w:b/>
        </w:rPr>
        <w:t>:</w:t>
      </w:r>
      <w:r w:rsidR="001E61F4">
        <w:t xml:space="preserve"> </w:t>
      </w:r>
      <w:r>
        <w:t>The ideal candidate</w:t>
      </w:r>
      <w:r w:rsidR="001E61F4">
        <w:t xml:space="preserve"> will be required to not only lead the </w:t>
      </w:r>
      <w:r w:rsidR="00BD4CA9">
        <w:t xml:space="preserve">Park’s staff and potential volunteers, but will be required to </w:t>
      </w:r>
      <w:r w:rsidR="00D76A4C">
        <w:t xml:space="preserve">show </w:t>
      </w:r>
      <w:r w:rsidR="00BD4CA9">
        <w:t xml:space="preserve">leadership </w:t>
      </w:r>
      <w:r w:rsidR="00D76A4C">
        <w:t>in communications with other government officials</w:t>
      </w:r>
      <w:r w:rsidR="00BD4CA9">
        <w:t xml:space="preserve"> and members of the Community.</w:t>
      </w:r>
      <w:r>
        <w:t xml:space="preserve"> </w:t>
      </w:r>
    </w:p>
    <w:p w:rsidR="00BD4CA9" w:rsidRPr="00B85477" w:rsidRDefault="00BD4CA9" w:rsidP="001E61F4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</w:rPr>
        <w:lastRenderedPageBreak/>
        <w:t>P</w:t>
      </w:r>
      <w:r w:rsidR="00B85477">
        <w:rPr>
          <w:b/>
        </w:rPr>
        <w:t>roblem Solving</w:t>
      </w:r>
      <w:r>
        <w:rPr>
          <w:b/>
        </w:rPr>
        <w:t>:</w:t>
      </w:r>
      <w:r w:rsidR="003B234B" w:rsidRPr="003B234B">
        <w:t xml:space="preserve">  </w:t>
      </w:r>
      <w:r w:rsidR="00654109">
        <w:t>The ideal candidate</w:t>
      </w:r>
      <w:r w:rsidR="003B234B">
        <w:t xml:space="preserve"> must be able to </w:t>
      </w:r>
      <w:r w:rsidR="00B85477">
        <w:t xml:space="preserve">efficiently and respectively </w:t>
      </w:r>
      <w:r w:rsidR="003B234B">
        <w:t>solve various problems</w:t>
      </w:r>
      <w:r w:rsidR="00BD2318">
        <w:t>/complaints</w:t>
      </w:r>
      <w:r w:rsidR="00B85477">
        <w:t xml:space="preserve"> that arise in a timely manner.</w:t>
      </w:r>
      <w:r w:rsidR="003B234B">
        <w:t xml:space="preserve">  </w:t>
      </w:r>
      <w:r w:rsidR="00B85477">
        <w:t xml:space="preserve">The Director must be able to make decisions which serve the best interest of the County and its citizens.  </w:t>
      </w:r>
    </w:p>
    <w:p w:rsidR="00B85477" w:rsidRPr="00654109" w:rsidRDefault="00654109" w:rsidP="00654109">
      <w:pPr>
        <w:pStyle w:val="ListParagraph"/>
        <w:numPr>
          <w:ilvl w:val="0"/>
          <w:numId w:val="2"/>
        </w:numPr>
        <w:rPr>
          <w:b/>
          <w:u w:val="single"/>
        </w:rPr>
      </w:pPr>
      <w:r>
        <w:rPr>
          <w:b/>
        </w:rPr>
        <w:t xml:space="preserve"> </w:t>
      </w:r>
      <w:r w:rsidR="00B85477" w:rsidRPr="00654109">
        <w:rPr>
          <w:b/>
        </w:rPr>
        <w:t>Other knowledge and/or Skills:</w:t>
      </w:r>
    </w:p>
    <w:p w:rsidR="00B85477" w:rsidRPr="00B85477" w:rsidRDefault="00B85477" w:rsidP="00B85477">
      <w:pPr>
        <w:pStyle w:val="ListParagraph"/>
        <w:numPr>
          <w:ilvl w:val="0"/>
          <w:numId w:val="7"/>
        </w:numPr>
        <w:rPr>
          <w:b/>
          <w:u w:val="single"/>
        </w:rPr>
      </w:pPr>
      <w:r>
        <w:t xml:space="preserve">Ability to maintain effective working relationships with fellow department heads, county officials, other governmental agencies, employees, and the general public. </w:t>
      </w:r>
    </w:p>
    <w:p w:rsidR="00B85477" w:rsidRPr="00654109" w:rsidRDefault="00B85477" w:rsidP="00B85477">
      <w:pPr>
        <w:pStyle w:val="ListParagraph"/>
        <w:numPr>
          <w:ilvl w:val="0"/>
          <w:numId w:val="4"/>
        </w:numPr>
        <w:rPr>
          <w:b/>
          <w:u w:val="single"/>
        </w:rPr>
      </w:pPr>
      <w:r>
        <w:t>A</w:t>
      </w:r>
      <w:r w:rsidR="00466D8A">
        <w:t xml:space="preserve">bility to promote departmental actions </w:t>
      </w:r>
      <w:r>
        <w:t xml:space="preserve">through </w:t>
      </w:r>
      <w:r w:rsidR="00466D8A">
        <w:t>the d</w:t>
      </w:r>
      <w:r>
        <w:t>elivery of public addresses, public appearances, and the promotion of Department Programs.</w:t>
      </w:r>
    </w:p>
    <w:p w:rsidR="00654109" w:rsidRPr="00ED2F37" w:rsidRDefault="00654109" w:rsidP="00654109">
      <w:pPr>
        <w:rPr>
          <w:b/>
        </w:rPr>
      </w:pPr>
    </w:p>
    <w:p w:rsidR="00654109" w:rsidRPr="00B85477" w:rsidRDefault="00654109" w:rsidP="00654109">
      <w:pPr>
        <w:pStyle w:val="ListParagraph"/>
        <w:ind w:left="1620"/>
        <w:rPr>
          <w:b/>
          <w:u w:val="single"/>
        </w:rPr>
      </w:pPr>
    </w:p>
    <w:p w:rsidR="00B85477" w:rsidRPr="00B85477" w:rsidRDefault="00D60EE1" w:rsidP="00B85477">
      <w:pPr>
        <w:rPr>
          <w:b/>
        </w:rPr>
      </w:pPr>
      <w:r>
        <w:rPr>
          <w:b/>
        </w:rPr>
        <w:t>Applications can be found at grantcounty.ky.gov.  Any further questions can be answered by calling the Office of the Grant County Judge Executive at (859) 393-6376.</w:t>
      </w:r>
      <w:bookmarkStart w:id="0" w:name="_GoBack"/>
      <w:bookmarkEnd w:id="0"/>
    </w:p>
    <w:p w:rsidR="00B85477" w:rsidRPr="00B85477" w:rsidRDefault="00B85477" w:rsidP="00B85477">
      <w:pPr>
        <w:pStyle w:val="ListParagraph"/>
        <w:rPr>
          <w:b/>
          <w:u w:val="single"/>
        </w:rPr>
      </w:pPr>
    </w:p>
    <w:p w:rsidR="00B85477" w:rsidRPr="00BD4CA9" w:rsidRDefault="00B85477" w:rsidP="00B85477">
      <w:pPr>
        <w:pStyle w:val="ListParagraph"/>
        <w:ind w:left="1440"/>
        <w:rPr>
          <w:b/>
          <w:u w:val="single"/>
        </w:rPr>
      </w:pPr>
    </w:p>
    <w:p w:rsidR="003B234B" w:rsidRDefault="00BD4CA9" w:rsidP="003B234B">
      <w:pPr>
        <w:ind w:left="360"/>
      </w:pPr>
      <w:r>
        <w:t xml:space="preserve"> </w:t>
      </w:r>
      <w:r w:rsidR="001E61F4">
        <w:t xml:space="preserve"> </w:t>
      </w:r>
    </w:p>
    <w:p w:rsidR="003B234B" w:rsidRPr="003B234B" w:rsidRDefault="003B234B" w:rsidP="003B234B"/>
    <w:sectPr w:rsidR="003B234B" w:rsidRPr="003B23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17D" w:rsidRDefault="006B317D" w:rsidP="006B317D">
      <w:pPr>
        <w:spacing w:after="0" w:line="240" w:lineRule="auto"/>
      </w:pPr>
      <w:r>
        <w:separator/>
      </w:r>
    </w:p>
  </w:endnote>
  <w:endnote w:type="continuationSeparator" w:id="0">
    <w:p w:rsidR="006B317D" w:rsidRDefault="006B317D" w:rsidP="006B3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17D" w:rsidRDefault="006B317D" w:rsidP="006B317D">
      <w:pPr>
        <w:spacing w:after="0" w:line="240" w:lineRule="auto"/>
      </w:pPr>
      <w:r>
        <w:separator/>
      </w:r>
    </w:p>
  </w:footnote>
  <w:footnote w:type="continuationSeparator" w:id="0">
    <w:p w:rsidR="006B317D" w:rsidRDefault="006B317D" w:rsidP="006B3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D6138"/>
    <w:multiLevelType w:val="hybridMultilevel"/>
    <w:tmpl w:val="36FA6DEA"/>
    <w:lvl w:ilvl="0" w:tplc="1132F3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13AB"/>
    <w:multiLevelType w:val="hybridMultilevel"/>
    <w:tmpl w:val="875426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21F3E07"/>
    <w:multiLevelType w:val="hybridMultilevel"/>
    <w:tmpl w:val="B47C745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6FE022B4"/>
    <w:multiLevelType w:val="hybridMultilevel"/>
    <w:tmpl w:val="336285EE"/>
    <w:lvl w:ilvl="0" w:tplc="0409000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4" w15:restartNumberingAfterBreak="0">
    <w:nsid w:val="73AC51FC"/>
    <w:multiLevelType w:val="hybridMultilevel"/>
    <w:tmpl w:val="FCF84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B6FCB"/>
    <w:multiLevelType w:val="hybridMultilevel"/>
    <w:tmpl w:val="05C6E4B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7FFC3B49"/>
    <w:multiLevelType w:val="hybridMultilevel"/>
    <w:tmpl w:val="19DED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A57"/>
    <w:rsid w:val="0013048D"/>
    <w:rsid w:val="001E61F4"/>
    <w:rsid w:val="00357750"/>
    <w:rsid w:val="003B234B"/>
    <w:rsid w:val="00466D8A"/>
    <w:rsid w:val="00467E1A"/>
    <w:rsid w:val="00654109"/>
    <w:rsid w:val="006B317D"/>
    <w:rsid w:val="00733F48"/>
    <w:rsid w:val="00B85477"/>
    <w:rsid w:val="00BD2318"/>
    <w:rsid w:val="00BD4CA9"/>
    <w:rsid w:val="00D12A57"/>
    <w:rsid w:val="00D60EE1"/>
    <w:rsid w:val="00D76A4C"/>
    <w:rsid w:val="00E8380F"/>
    <w:rsid w:val="00ED2F37"/>
    <w:rsid w:val="00F42DB4"/>
    <w:rsid w:val="00FA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B80D8-E75A-4071-B0D7-1BF3AD9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17D"/>
  </w:style>
  <w:style w:type="paragraph" w:styleId="Footer">
    <w:name w:val="footer"/>
    <w:basedOn w:val="Normal"/>
    <w:link w:val="FooterChar"/>
    <w:uiPriority w:val="99"/>
    <w:unhideWhenUsed/>
    <w:rsid w:val="006B3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17D"/>
  </w:style>
  <w:style w:type="paragraph" w:styleId="ListParagraph">
    <w:name w:val="List Paragraph"/>
    <w:basedOn w:val="Normal"/>
    <w:uiPriority w:val="34"/>
    <w:qFormat/>
    <w:rsid w:val="006B31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Colton Simpson</dc:creator>
  <cp:keywords/>
  <dc:description/>
  <cp:lastModifiedBy>Colton Simpson</cp:lastModifiedBy>
  <cp:revision>2</cp:revision>
  <cp:lastPrinted>2020-06-09T19:28:00Z</cp:lastPrinted>
  <dcterms:created xsi:type="dcterms:W3CDTF">2020-06-08T18:59:00Z</dcterms:created>
  <dcterms:modified xsi:type="dcterms:W3CDTF">2020-06-09T19:52:00Z</dcterms:modified>
</cp:coreProperties>
</file>